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B2C" w:rsidRPr="00285D8E" w:rsidRDefault="003D5B10" w:rsidP="00056B2C">
      <w:pPr>
        <w:autoSpaceDE w:val="0"/>
        <w:autoSpaceDN w:val="0"/>
        <w:adjustRightInd w:val="0"/>
        <w:spacing w:after="180" w:line="240" w:lineRule="auto"/>
        <w:jc w:val="center"/>
        <w:rPr>
          <w:rFonts w:cs="Calibri,Bold"/>
          <w:b/>
          <w:bCs/>
          <w:color w:val="000000" w:themeColor="text1"/>
          <w:sz w:val="28"/>
          <w:szCs w:val="28"/>
        </w:rPr>
      </w:pPr>
      <w:r w:rsidRPr="00073FEC">
        <w:rPr>
          <w:rFonts w:cs="Calibri,Bold"/>
          <w:bCs/>
          <w:noProof/>
          <w:color w:val="000000" w:themeColor="text1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D6E0CB9" wp14:editId="31EB0513">
                <wp:simplePos x="0" y="0"/>
                <wp:positionH relativeFrom="column">
                  <wp:posOffset>5880100</wp:posOffset>
                </wp:positionH>
                <wp:positionV relativeFrom="paragraph">
                  <wp:posOffset>-319405</wp:posOffset>
                </wp:positionV>
                <wp:extent cx="1095375" cy="140398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B88" w:rsidRPr="00BD3B88" w:rsidRDefault="003D5B10" w:rsidP="00BD3B88">
                            <w:pPr>
                              <w:jc w:val="center"/>
                              <w:rPr>
                                <w:b/>
                                <w:color w:val="FF0000"/>
                                <w:sz w:val="120"/>
                                <w:szCs w:val="120"/>
                              </w:rPr>
                            </w:pPr>
                            <w:r w:rsidRPr="00BD3B88">
                              <w:rPr>
                                <w:b/>
                                <w:color w:val="FF0000"/>
                                <w:sz w:val="120"/>
                                <w:szCs w:val="120"/>
                              </w:rPr>
                              <w:t>A</w:t>
                            </w:r>
                            <w:r w:rsidR="00BD3B88" w:rsidRPr="00BD3B88">
                              <w:rPr>
                                <w:b/>
                                <w:color w:val="FF0000"/>
                                <w:sz w:val="120"/>
                                <w:szCs w:val="120"/>
                              </w:rPr>
                              <w:br/>
                            </w:r>
                            <w:r w:rsidR="00BD3B88" w:rsidRPr="00BD3B88">
                              <w:rPr>
                                <w:b/>
                                <w:color w:val="FF0000"/>
                              </w:rPr>
                              <w:t>Technical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63pt;margin-top:-25.15pt;width:86.25pt;height:110.55pt;z-index:251658239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" filled="f" stroked="f">
                <v:textbox style="mso-fit-shape-to-text:t">
                  <w:txbxContent>
                    <w:p w:rsidR="00BD3B88" w:rsidRPr="00BD3B88" w:rsidRDefault="003D5B10" w:rsidP="00BD3B88">
                      <w:pPr>
                        <w:jc w:val="center"/>
                        <w:rPr>
                          <w:b/>
                          <w:color w:val="FF0000"/>
                          <w:sz w:val="120"/>
                          <w:szCs w:val="120"/>
                        </w:rPr>
                      </w:pPr>
                      <w:r w:rsidRPr="00BD3B88">
                        <w:rPr>
                          <w:b/>
                          <w:color w:val="FF0000"/>
                          <w:sz w:val="120"/>
                          <w:szCs w:val="120"/>
                        </w:rPr>
                        <w:t>A</w:t>
                      </w:r>
                      <w:r w:rsidR="00BD3B88" w:rsidRPr="00BD3B88">
                        <w:rPr>
                          <w:b/>
                          <w:color w:val="FF0000"/>
                          <w:sz w:val="120"/>
                          <w:szCs w:val="120"/>
                        </w:rPr>
                        <w:br/>
                      </w:r>
                      <w:r w:rsidR="00BD3B88" w:rsidRPr="00BD3B88">
                        <w:rPr>
                          <w:b/>
                          <w:color w:val="FF0000"/>
                        </w:rPr>
                        <w:t>Technical</w:t>
                      </w:r>
                    </w:p>
                  </w:txbxContent>
                </v:textbox>
              </v:shape>
            </w:pict>
          </mc:Fallback>
        </mc:AlternateContent>
      </w:r>
      <w:r w:rsidR="00056B2C" w:rsidRPr="00285D8E">
        <w:rPr>
          <w:rFonts w:cs="Calibri,Bold"/>
          <w:b/>
          <w:bCs/>
          <w:color w:val="000000" w:themeColor="text1"/>
          <w:sz w:val="28"/>
          <w:szCs w:val="28"/>
        </w:rPr>
        <w:t>Wolston Parish Council – Streetlight Replacement and Upgrade</w:t>
      </w:r>
    </w:p>
    <w:p w:rsidR="00056B2C" w:rsidRPr="00285D8E" w:rsidRDefault="00056B2C" w:rsidP="00056B2C">
      <w:pPr>
        <w:autoSpaceDE w:val="0"/>
        <w:autoSpaceDN w:val="0"/>
        <w:adjustRightInd w:val="0"/>
        <w:spacing w:after="180" w:line="240" w:lineRule="auto"/>
        <w:jc w:val="center"/>
        <w:rPr>
          <w:rFonts w:cs="Calibri,Bold"/>
          <w:b/>
          <w:bCs/>
          <w:color w:val="000000" w:themeColor="text1"/>
          <w:sz w:val="28"/>
          <w:szCs w:val="28"/>
        </w:rPr>
      </w:pPr>
      <w:r w:rsidRPr="00285D8E">
        <w:rPr>
          <w:rFonts w:cs="Calibri,Bold"/>
          <w:b/>
          <w:bCs/>
          <w:color w:val="000000" w:themeColor="text1"/>
          <w:sz w:val="28"/>
          <w:szCs w:val="28"/>
        </w:rPr>
        <w:t>Invitation to Tender</w:t>
      </w:r>
    </w:p>
    <w:p w:rsidR="003D5B10" w:rsidRDefault="003D5B10" w:rsidP="00056B2C">
      <w:pPr>
        <w:autoSpaceDE w:val="0"/>
        <w:autoSpaceDN w:val="0"/>
        <w:adjustRightInd w:val="0"/>
        <w:spacing w:after="180" w:line="240" w:lineRule="auto"/>
        <w:jc w:val="center"/>
        <w:rPr>
          <w:rFonts w:cs="Calibri,Bold"/>
          <w:b/>
          <w:bCs/>
          <w:color w:val="000000" w:themeColor="text1"/>
          <w:sz w:val="32"/>
          <w:szCs w:val="32"/>
        </w:rPr>
      </w:pPr>
    </w:p>
    <w:p w:rsidR="00056B2C" w:rsidRPr="00840F7C" w:rsidRDefault="00056B2C" w:rsidP="00056B2C">
      <w:pPr>
        <w:autoSpaceDE w:val="0"/>
        <w:autoSpaceDN w:val="0"/>
        <w:adjustRightInd w:val="0"/>
        <w:spacing w:after="180" w:line="240" w:lineRule="auto"/>
        <w:jc w:val="center"/>
        <w:rPr>
          <w:rFonts w:cs="Calibri,Bold"/>
          <w:b/>
          <w:bCs/>
          <w:color w:val="000000" w:themeColor="text1"/>
          <w:sz w:val="32"/>
          <w:szCs w:val="32"/>
        </w:rPr>
      </w:pPr>
      <w:r w:rsidRPr="00840F7C">
        <w:rPr>
          <w:rFonts w:cs="Calibri,Bold"/>
          <w:b/>
          <w:bCs/>
          <w:color w:val="000000" w:themeColor="text1"/>
          <w:sz w:val="32"/>
          <w:szCs w:val="32"/>
        </w:rPr>
        <w:t xml:space="preserve">WORK A: </w:t>
      </w:r>
      <w:r w:rsidRPr="00840F7C">
        <w:rPr>
          <w:rFonts w:cs="Calibri"/>
          <w:b/>
          <w:color w:val="000000" w:themeColor="text1"/>
          <w:sz w:val="32"/>
          <w:szCs w:val="32"/>
        </w:rPr>
        <w:t>Invitation to tender for conversion of streetlights to LED</w:t>
      </w:r>
    </w:p>
    <w:p w:rsidR="00D546ED" w:rsidRPr="006B19B6" w:rsidRDefault="00056B2C" w:rsidP="00D546ED">
      <w:pPr>
        <w:autoSpaceDE w:val="0"/>
        <w:autoSpaceDN w:val="0"/>
        <w:adjustRightInd w:val="0"/>
        <w:spacing w:after="90" w:line="240" w:lineRule="auto"/>
        <w:jc w:val="center"/>
        <w:rPr>
          <w:rFonts w:ascii="Calibri" w:hAnsi="Calibri" w:cs="Calibri"/>
          <w:color w:val="0000CC"/>
          <w:sz w:val="24"/>
          <w:szCs w:val="24"/>
        </w:rPr>
      </w:pPr>
      <w:r w:rsidRPr="00755C0C">
        <w:rPr>
          <w:rFonts w:cs="Calibri,Bold"/>
          <w:b/>
          <w:bCs/>
          <w:color w:val="FF0000"/>
          <w:sz w:val="24"/>
          <w:szCs w:val="24"/>
        </w:rPr>
        <w:t xml:space="preserve">Technical </w:t>
      </w:r>
      <w:r w:rsidR="003D07F1" w:rsidRPr="00755C0C">
        <w:rPr>
          <w:rFonts w:cs="Calibri,Bold"/>
          <w:b/>
          <w:bCs/>
          <w:color w:val="FF0000"/>
          <w:sz w:val="24"/>
          <w:szCs w:val="24"/>
        </w:rPr>
        <w:t>proposals</w:t>
      </w:r>
      <w:r w:rsidRPr="00755C0C">
        <w:rPr>
          <w:rFonts w:cs="Calibri,Bold"/>
          <w:b/>
          <w:bCs/>
          <w:color w:val="FF0000"/>
          <w:sz w:val="24"/>
          <w:szCs w:val="24"/>
        </w:rPr>
        <w:t xml:space="preserve"> – this document should not contain any price information</w:t>
      </w:r>
      <w:r w:rsidR="00285D8E" w:rsidRPr="00755C0C">
        <w:rPr>
          <w:rFonts w:cs="Calibri,Bold"/>
          <w:b/>
          <w:bCs/>
          <w:color w:val="FF0000"/>
          <w:sz w:val="24"/>
          <w:szCs w:val="24"/>
        </w:rPr>
        <w:t>.</w:t>
      </w:r>
      <w:r w:rsidR="00D546ED">
        <w:rPr>
          <w:rFonts w:cs="Calibri,Bold"/>
          <w:b/>
          <w:bCs/>
          <w:color w:val="0000CC"/>
          <w:sz w:val="24"/>
          <w:szCs w:val="24"/>
        </w:rPr>
        <w:br/>
      </w:r>
      <w:r w:rsidR="00D546ED" w:rsidRPr="00D546ED">
        <w:rPr>
          <w:rFonts w:ascii="Calibri" w:hAnsi="Calibri" w:cs="Calibri"/>
          <w:b/>
          <w:color w:val="FF0000"/>
          <w:sz w:val="24"/>
          <w:szCs w:val="24"/>
        </w:rPr>
        <w:t xml:space="preserve">Tenders shall be submitted to: </w:t>
      </w:r>
      <w:hyperlink r:id="rId5" w:history="1">
        <w:r w:rsidR="00D546ED" w:rsidRPr="00D546ED">
          <w:rPr>
            <w:rStyle w:val="Hyperlink"/>
            <w:rFonts w:ascii="Calibri" w:hAnsi="Calibri" w:cs="Calibri"/>
            <w:b/>
            <w:color w:val="FF0000"/>
            <w:sz w:val="24"/>
            <w:szCs w:val="24"/>
          </w:rPr>
          <w:t>tenders@wolstonpc.co.uk</w:t>
        </w:r>
      </w:hyperlink>
      <w:r w:rsidR="00D546ED" w:rsidRPr="00D546ED">
        <w:rPr>
          <w:rFonts w:ascii="Calibri" w:hAnsi="Calibri" w:cs="Calibri"/>
          <w:b/>
          <w:color w:val="FF0000"/>
          <w:sz w:val="24"/>
          <w:szCs w:val="24"/>
        </w:rPr>
        <w:t>, to be received</w:t>
      </w:r>
      <w:r w:rsidR="00D546ED" w:rsidRPr="00D546ED">
        <w:rPr>
          <w:rFonts w:ascii="Calibri" w:hAnsi="Calibri" w:cs="Calibri"/>
          <w:b/>
          <w:color w:val="FF0000"/>
          <w:sz w:val="24"/>
          <w:szCs w:val="24"/>
        </w:rPr>
        <w:br/>
        <w:t xml:space="preserve">no later the </w:t>
      </w:r>
      <w:proofErr w:type="spellStart"/>
      <w:r w:rsidR="00D546ED" w:rsidRPr="00D546ED">
        <w:rPr>
          <w:rFonts w:ascii="Calibri" w:hAnsi="Calibri" w:cs="Calibri"/>
          <w:b/>
          <w:color w:val="FF0000"/>
          <w:sz w:val="24"/>
          <w:szCs w:val="24"/>
        </w:rPr>
        <w:t>2359h</w:t>
      </w:r>
      <w:proofErr w:type="spellEnd"/>
      <w:r w:rsidR="00D546ED" w:rsidRPr="00D546ED">
        <w:rPr>
          <w:rFonts w:ascii="Calibri" w:hAnsi="Calibri" w:cs="Calibri"/>
          <w:b/>
          <w:color w:val="FF0000"/>
          <w:sz w:val="24"/>
          <w:szCs w:val="24"/>
        </w:rPr>
        <w:t xml:space="preserve"> on 16</w:t>
      </w:r>
      <w:r w:rsidR="00D546ED" w:rsidRPr="00D546ED">
        <w:rPr>
          <w:rFonts w:ascii="Calibri" w:hAnsi="Calibri" w:cs="Calibri"/>
          <w:b/>
          <w:color w:val="FF0000"/>
          <w:sz w:val="24"/>
          <w:szCs w:val="24"/>
          <w:vertAlign w:val="superscript"/>
        </w:rPr>
        <w:t>th</w:t>
      </w:r>
      <w:r w:rsidR="00D546ED" w:rsidRPr="00D546ED">
        <w:rPr>
          <w:rFonts w:ascii="Calibri" w:hAnsi="Calibri" w:cs="Calibri"/>
          <w:b/>
          <w:color w:val="FF0000"/>
          <w:sz w:val="24"/>
          <w:szCs w:val="24"/>
        </w:rPr>
        <w:t xml:space="preserve"> July 2021.</w:t>
      </w:r>
    </w:p>
    <w:p w:rsidR="009D4275" w:rsidRDefault="009D4275" w:rsidP="009D4275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  <w:r>
        <w:rPr>
          <w:rFonts w:cs="Calibri,Bold"/>
          <w:b/>
          <w:bCs/>
          <w:color w:val="000000" w:themeColor="text1"/>
          <w:sz w:val="24"/>
          <w:szCs w:val="24"/>
        </w:rPr>
        <w:t>Name of Contractor submitting the tender:</w:t>
      </w:r>
    </w:p>
    <w:p w:rsidR="00840F7C" w:rsidRDefault="00840F7C" w:rsidP="009D4275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F66828" w:rsidRDefault="00F66828" w:rsidP="009D4275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840F7C" w:rsidRDefault="00840F7C" w:rsidP="009D4275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  <w:r>
        <w:rPr>
          <w:rFonts w:cs="Calibri,Bold"/>
          <w:b/>
          <w:bCs/>
          <w:color w:val="000000" w:themeColor="text1"/>
          <w:sz w:val="24"/>
          <w:szCs w:val="24"/>
        </w:rPr>
        <w:t>Email address to which all correspondence should be addressed:</w:t>
      </w:r>
    </w:p>
    <w:p w:rsidR="00821AEB" w:rsidRDefault="00821AEB" w:rsidP="009D4275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F66828" w:rsidRDefault="00F66828" w:rsidP="009D4275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7213C8" w:rsidRDefault="007213C8" w:rsidP="009D4275">
      <w:pPr>
        <w:autoSpaceDE w:val="0"/>
        <w:autoSpaceDN w:val="0"/>
        <w:adjustRightInd w:val="0"/>
        <w:spacing w:after="180" w:line="240" w:lineRule="auto"/>
        <w:rPr>
          <w:rFonts w:cs="Calibri,Bold"/>
          <w:bCs/>
          <w:color w:val="000000" w:themeColor="text1"/>
          <w:sz w:val="24"/>
          <w:szCs w:val="24"/>
        </w:rPr>
      </w:pPr>
      <w:r w:rsidRPr="00A51F73">
        <w:rPr>
          <w:rFonts w:cs="Calibri,Bold"/>
          <w:b/>
          <w:bCs/>
          <w:color w:val="000000" w:themeColor="text1"/>
          <w:sz w:val="24"/>
          <w:szCs w:val="24"/>
        </w:rPr>
        <w:t>Contractor</w:t>
      </w:r>
      <w:r>
        <w:rPr>
          <w:rFonts w:cs="Calibri,Bold"/>
          <w:b/>
          <w:bCs/>
          <w:color w:val="000000" w:themeColor="text1"/>
          <w:sz w:val="24"/>
          <w:szCs w:val="24"/>
        </w:rPr>
        <w:t xml:space="preserve"> </w:t>
      </w:r>
      <w:r w:rsidRPr="00F66828">
        <w:rPr>
          <w:rFonts w:cs="Calibri,Bold"/>
          <w:bCs/>
          <w:color w:val="000000" w:themeColor="text1"/>
          <w:sz w:val="24"/>
          <w:szCs w:val="24"/>
        </w:rPr>
        <w:t>is</w:t>
      </w:r>
      <w:r>
        <w:rPr>
          <w:rFonts w:cs="Calibri,Bold"/>
          <w:b/>
          <w:bCs/>
          <w:color w:val="000000" w:themeColor="text1"/>
          <w:sz w:val="24"/>
          <w:szCs w:val="24"/>
        </w:rPr>
        <w:t xml:space="preserve"> </w:t>
      </w:r>
      <w:r w:rsidRPr="00A51F73">
        <w:rPr>
          <w:rFonts w:cs="Calibri,Bold"/>
          <w:bCs/>
          <w:color w:val="000000" w:themeColor="text1"/>
          <w:sz w:val="24"/>
          <w:szCs w:val="24"/>
        </w:rPr>
        <w:t xml:space="preserve">encouraged </w:t>
      </w:r>
      <w:r>
        <w:rPr>
          <w:rFonts w:cs="Calibri,Bold"/>
          <w:bCs/>
          <w:color w:val="000000" w:themeColor="text1"/>
          <w:sz w:val="24"/>
          <w:szCs w:val="24"/>
        </w:rPr>
        <w:t xml:space="preserve">to use the table below to summarise its responses, which is provided to enable ease of comparison when bid are evaluated. </w:t>
      </w:r>
      <w:r w:rsidRPr="00F66828">
        <w:rPr>
          <w:rFonts w:cs="Calibri,Bold"/>
          <w:b/>
          <w:bCs/>
          <w:color w:val="000000" w:themeColor="text1"/>
          <w:sz w:val="24"/>
          <w:szCs w:val="24"/>
        </w:rPr>
        <w:t>Contractor</w:t>
      </w:r>
      <w:r>
        <w:rPr>
          <w:rFonts w:cs="Calibri,Bold"/>
          <w:bCs/>
          <w:color w:val="000000" w:themeColor="text1"/>
          <w:sz w:val="24"/>
          <w:szCs w:val="24"/>
        </w:rPr>
        <w:t xml:space="preserve"> is also reminded that full supporting documents and evidence, where appropriate, should also be submitted.</w:t>
      </w:r>
    </w:p>
    <w:p w:rsidR="00821AEB" w:rsidRDefault="00821AEB" w:rsidP="009D4275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  <w:r>
        <w:rPr>
          <w:rFonts w:cs="Calibri,Bold"/>
          <w:b/>
          <w:bCs/>
          <w:color w:val="000000" w:themeColor="text1"/>
          <w:sz w:val="24"/>
          <w:szCs w:val="24"/>
        </w:rPr>
        <w:t>Technical 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9149"/>
        <w:gridCol w:w="999"/>
      </w:tblGrid>
      <w:tr w:rsidR="00821AEB" w:rsidRPr="00A55342" w:rsidTr="003C0187">
        <w:tc>
          <w:tcPr>
            <w:tcW w:w="534" w:type="dxa"/>
          </w:tcPr>
          <w:p w:rsidR="00821AEB" w:rsidRPr="00A55342" w:rsidRDefault="00056B2C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 w:rsidRPr="00285D8E">
              <w:rPr>
                <w:color w:val="000000" w:themeColor="text1"/>
              </w:rPr>
              <w:br w:type="page"/>
            </w:r>
            <w:r w:rsidR="00821AEB"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149" w:type="dxa"/>
          </w:tcPr>
          <w:p w:rsidR="00821AEB" w:rsidRPr="00A55342" w:rsidRDefault="00821AEB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>Number of luminaires proposed to replace with LED</w:t>
            </w:r>
          </w:p>
        </w:tc>
        <w:tc>
          <w:tcPr>
            <w:tcW w:w="999" w:type="dxa"/>
          </w:tcPr>
          <w:p w:rsidR="00821AEB" w:rsidRPr="00A55342" w:rsidRDefault="00821AEB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821AEB" w:rsidRPr="00A55342" w:rsidTr="003C0187">
        <w:tc>
          <w:tcPr>
            <w:tcW w:w="534" w:type="dxa"/>
          </w:tcPr>
          <w:p w:rsidR="00821AEB" w:rsidRPr="00A55342" w:rsidRDefault="00821AEB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149" w:type="dxa"/>
          </w:tcPr>
          <w:p w:rsidR="00821AEB" w:rsidRPr="00A55342" w:rsidRDefault="00821AEB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 xml:space="preserve">Description or link to specification sheet of proposed luminaire and all associated fittings </w:t>
            </w:r>
          </w:p>
          <w:p w:rsidR="00821AEB" w:rsidRPr="00A55342" w:rsidRDefault="00821AEB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821AEB" w:rsidRPr="00A55342" w:rsidRDefault="00821AEB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821AEB" w:rsidRPr="00A55342" w:rsidTr="003C0187">
        <w:tc>
          <w:tcPr>
            <w:tcW w:w="534" w:type="dxa"/>
          </w:tcPr>
          <w:p w:rsidR="00821AEB" w:rsidRPr="00A55342" w:rsidRDefault="00821AEB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149" w:type="dxa"/>
          </w:tcPr>
          <w:p w:rsidR="00821AEB" w:rsidRPr="00A55342" w:rsidRDefault="00884D7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Number of luminaires on wooden poles or brackets that require special fixing</w:t>
            </w:r>
          </w:p>
        </w:tc>
        <w:tc>
          <w:tcPr>
            <w:tcW w:w="999" w:type="dxa"/>
          </w:tcPr>
          <w:p w:rsidR="00821AEB" w:rsidRPr="00A55342" w:rsidRDefault="00821AEB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821AEB" w:rsidRPr="00A55342" w:rsidTr="003C0187">
        <w:tc>
          <w:tcPr>
            <w:tcW w:w="534" w:type="dxa"/>
          </w:tcPr>
          <w:p w:rsidR="00821AEB" w:rsidRPr="00A55342" w:rsidRDefault="00821AEB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149" w:type="dxa"/>
          </w:tcPr>
          <w:p w:rsidR="00821AEB" w:rsidRPr="00A55342" w:rsidRDefault="00884D7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 xml:space="preserve">Number of luminaires on concrete columns that require a sleeve </w:t>
            </w:r>
          </w:p>
        </w:tc>
        <w:tc>
          <w:tcPr>
            <w:tcW w:w="999" w:type="dxa"/>
          </w:tcPr>
          <w:p w:rsidR="00821AEB" w:rsidRPr="00A55342" w:rsidRDefault="00821AEB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884D72" w:rsidRPr="00A55342" w:rsidTr="003C0187">
        <w:tc>
          <w:tcPr>
            <w:tcW w:w="534" w:type="dxa"/>
          </w:tcPr>
          <w:p w:rsidR="00884D72" w:rsidRPr="00A55342" w:rsidRDefault="00884D72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149" w:type="dxa"/>
          </w:tcPr>
          <w:p w:rsidR="00884D72" w:rsidRPr="00A55342" w:rsidRDefault="00884D72" w:rsidP="0029516F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 xml:space="preserve">Proposed method and scheme for re-numbering </w:t>
            </w:r>
            <w:r w:rsidR="00B53918">
              <w:rPr>
                <w:rFonts w:cs="Calibri,Bold"/>
                <w:bCs/>
                <w:color w:val="000000" w:themeColor="text1"/>
                <w:sz w:val="24"/>
                <w:szCs w:val="24"/>
              </w:rPr>
              <w:t xml:space="preserve">all </w:t>
            </w:r>
            <w:r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>columns</w:t>
            </w:r>
          </w:p>
          <w:p w:rsidR="00884D72" w:rsidRPr="00A55342" w:rsidRDefault="00884D72" w:rsidP="0029516F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884D72" w:rsidRPr="00A55342" w:rsidRDefault="00884D7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884D72" w:rsidRPr="00A55342" w:rsidTr="003C0187">
        <w:tc>
          <w:tcPr>
            <w:tcW w:w="534" w:type="dxa"/>
          </w:tcPr>
          <w:p w:rsidR="00884D72" w:rsidRPr="00A55342" w:rsidRDefault="00884D72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149" w:type="dxa"/>
          </w:tcPr>
          <w:p w:rsidR="00884D72" w:rsidRPr="00A55342" w:rsidRDefault="00884D72" w:rsidP="0029516F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>Proposed method for obtaining the required geo-location data for all columns</w:t>
            </w:r>
          </w:p>
          <w:p w:rsidR="00884D72" w:rsidRPr="00A55342" w:rsidRDefault="00884D72" w:rsidP="0029516F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884D72" w:rsidRPr="00A55342" w:rsidRDefault="00884D7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884D72" w:rsidRPr="00A55342" w:rsidTr="003C0187">
        <w:tc>
          <w:tcPr>
            <w:tcW w:w="534" w:type="dxa"/>
          </w:tcPr>
          <w:p w:rsidR="00884D72" w:rsidRPr="00A55342" w:rsidRDefault="00884D72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149" w:type="dxa"/>
          </w:tcPr>
          <w:p w:rsidR="00884D72" w:rsidRPr="00A55342" w:rsidRDefault="00884D7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>Standard to be used for the e</w:t>
            </w:r>
            <w:r w:rsidR="00B53918">
              <w:rPr>
                <w:rFonts w:cs="Calibri,Bold"/>
                <w:bCs/>
                <w:color w:val="000000" w:themeColor="text1"/>
                <w:sz w:val="24"/>
                <w:szCs w:val="24"/>
              </w:rPr>
              <w:t xml:space="preserve">lectrical inspection of all </w:t>
            </w:r>
            <w:r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>columns</w:t>
            </w:r>
          </w:p>
          <w:p w:rsidR="00884D72" w:rsidRPr="00A55342" w:rsidRDefault="00884D7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884D72" w:rsidRPr="00A55342" w:rsidRDefault="00884D7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884D72" w:rsidRPr="00A55342" w:rsidTr="003C0187">
        <w:tc>
          <w:tcPr>
            <w:tcW w:w="534" w:type="dxa"/>
          </w:tcPr>
          <w:p w:rsidR="00884D72" w:rsidRPr="00A55342" w:rsidRDefault="00884D72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149" w:type="dxa"/>
          </w:tcPr>
          <w:p w:rsidR="00884D72" w:rsidRPr="00A55342" w:rsidRDefault="00B53918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D</w:t>
            </w:r>
            <w:r w:rsidR="00884D72"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 xml:space="preserve">etails of luminaire optic types available, together with an </w:t>
            </w:r>
            <w:proofErr w:type="spellStart"/>
            <w:r w:rsidR="00884D72"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>iso</w:t>
            </w: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lux</w:t>
            </w:r>
            <w:proofErr w:type="spellEnd"/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 xml:space="preserve"> drawing for each optic type</w:t>
            </w:r>
          </w:p>
          <w:p w:rsidR="00884D72" w:rsidRPr="00A55342" w:rsidRDefault="00884D7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884D72" w:rsidRPr="00A55342" w:rsidRDefault="00884D7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884D72" w:rsidRPr="00A55342" w:rsidTr="003C0187">
        <w:tc>
          <w:tcPr>
            <w:tcW w:w="534" w:type="dxa"/>
          </w:tcPr>
          <w:p w:rsidR="00884D72" w:rsidRPr="00A55342" w:rsidRDefault="00884D72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149" w:type="dxa"/>
          </w:tcPr>
          <w:p w:rsidR="00884D72" w:rsidRPr="00A55342" w:rsidRDefault="00884D7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 xml:space="preserve">Proposals </w:t>
            </w:r>
            <w:r w:rsidR="00B53918">
              <w:rPr>
                <w:rFonts w:cs="Calibri,Bold"/>
                <w:bCs/>
                <w:color w:val="000000" w:themeColor="text1"/>
                <w:sz w:val="24"/>
                <w:szCs w:val="24"/>
              </w:rPr>
              <w:t xml:space="preserve">and justification </w:t>
            </w:r>
            <w:r w:rsidRPr="00A55342">
              <w:rPr>
                <w:rFonts w:cs="Calibri,Bold"/>
                <w:bCs/>
                <w:color w:val="000000" w:themeColor="text1"/>
                <w:sz w:val="24"/>
                <w:szCs w:val="24"/>
              </w:rPr>
              <w:t>for any changes or upgrade to the existing 9 LED streetlights</w:t>
            </w:r>
          </w:p>
          <w:p w:rsidR="00884D72" w:rsidRPr="00A55342" w:rsidRDefault="00884D7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884D72" w:rsidRPr="00A55342" w:rsidRDefault="00884D72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05584A" w:rsidRPr="00A55342" w:rsidTr="003C0187">
        <w:tc>
          <w:tcPr>
            <w:tcW w:w="534" w:type="dxa"/>
          </w:tcPr>
          <w:p w:rsidR="0005584A" w:rsidRDefault="0005584A" w:rsidP="003C0187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49" w:type="dxa"/>
          </w:tcPr>
          <w:p w:rsidR="0005584A" w:rsidRPr="00A55342" w:rsidRDefault="0005584A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05584A" w:rsidRPr="00A55342" w:rsidRDefault="0005584A" w:rsidP="003C0187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056B2C" w:rsidRDefault="00056B2C">
      <w:pPr>
        <w:rPr>
          <w:b/>
          <w:color w:val="000000" w:themeColor="text1"/>
        </w:rPr>
      </w:pPr>
    </w:p>
    <w:p w:rsidR="0005584A" w:rsidRPr="00821AEB" w:rsidRDefault="0005584A">
      <w:pPr>
        <w:rPr>
          <w:b/>
          <w:color w:val="000000" w:themeColor="text1"/>
        </w:rPr>
      </w:pPr>
      <w:r>
        <w:rPr>
          <w:b/>
          <w:color w:val="000000" w:themeColor="text1"/>
        </w:rPr>
        <w:t>Total bid £</w:t>
      </w:r>
    </w:p>
    <w:p w:rsidR="0005584A" w:rsidRDefault="0005584A">
      <w:pPr>
        <w:rPr>
          <w:color w:val="000000" w:themeColor="text1"/>
        </w:rPr>
      </w:pPr>
      <w:r>
        <w:rPr>
          <w:color w:val="000000" w:themeColor="text1"/>
        </w:rPr>
        <w:t xml:space="preserve">It is acknowledged that some details and prices may be subject to fluctuation </w:t>
      </w:r>
      <w:r w:rsidR="00A51F73">
        <w:rPr>
          <w:color w:val="000000" w:themeColor="text1"/>
        </w:rPr>
        <w:t xml:space="preserve">depending on findings from the post-award site survey.  </w:t>
      </w:r>
    </w:p>
    <w:p w:rsidR="00E55656" w:rsidRDefault="00E55656" w:rsidP="00E55656">
      <w:pPr>
        <w:rPr>
          <w:rFonts w:cs="Calibri,Bold"/>
          <w:b/>
          <w:bCs/>
          <w:color w:val="000000" w:themeColor="text1"/>
          <w:sz w:val="28"/>
          <w:szCs w:val="28"/>
        </w:rPr>
      </w:pPr>
      <w:r>
        <w:rPr>
          <w:color w:val="000000" w:themeColor="text1"/>
        </w:rPr>
        <w:br w:type="page"/>
      </w:r>
    </w:p>
    <w:p w:rsidR="00E55656" w:rsidRPr="00401A85" w:rsidRDefault="00E55656" w:rsidP="00E55656">
      <w:pPr>
        <w:autoSpaceDE w:val="0"/>
        <w:autoSpaceDN w:val="0"/>
        <w:adjustRightInd w:val="0"/>
        <w:spacing w:after="180" w:line="240" w:lineRule="auto"/>
        <w:jc w:val="center"/>
        <w:rPr>
          <w:rFonts w:cs="Calibri,Bold"/>
          <w:bCs/>
          <w:color w:val="000000" w:themeColor="text1"/>
          <w:sz w:val="28"/>
          <w:szCs w:val="28"/>
        </w:rPr>
      </w:pPr>
      <w:r w:rsidRPr="00073FEC">
        <w:rPr>
          <w:rFonts w:cs="Calibri,Bold"/>
          <w:bCs/>
          <w:noProof/>
          <w:color w:val="000000" w:themeColor="text1"/>
          <w:sz w:val="24"/>
          <w:szCs w:val="24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1CC3B8" wp14:editId="5C8D2EED">
                <wp:simplePos x="0" y="0"/>
                <wp:positionH relativeFrom="column">
                  <wp:posOffset>5899150</wp:posOffset>
                </wp:positionH>
                <wp:positionV relativeFrom="paragraph">
                  <wp:posOffset>-319405</wp:posOffset>
                </wp:positionV>
                <wp:extent cx="1095375" cy="140398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5656" w:rsidRPr="00BD3B88" w:rsidRDefault="00E55656" w:rsidP="00E55656">
                            <w:pPr>
                              <w:jc w:val="center"/>
                              <w:rPr>
                                <w:b/>
                                <w:color w:val="FF0000"/>
                                <w:sz w:val="120"/>
                                <w:szCs w:val="120"/>
                              </w:rPr>
                            </w:pPr>
                            <w:r w:rsidRPr="00BD3B88">
                              <w:rPr>
                                <w:b/>
                                <w:color w:val="FF0000"/>
                                <w:sz w:val="120"/>
                                <w:szCs w:val="120"/>
                              </w:rPr>
                              <w:t>B</w:t>
                            </w:r>
                            <w:r w:rsidRPr="00BD3B88">
                              <w:rPr>
                                <w:b/>
                                <w:color w:val="FF0000"/>
                                <w:sz w:val="120"/>
                                <w:szCs w:val="120"/>
                              </w:rPr>
                              <w:br/>
                            </w:r>
                            <w:r w:rsidRPr="00BD3B88"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  <w:t>Technical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64.5pt;margin-top:-25.15pt;width:86.25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" filled="f" stroked="f">
                <v:textbox style="mso-fit-shape-to-text:t">
                  <w:txbxContent>
                    <w:p w:rsidR="00E55656" w:rsidRPr="00BD3B88" w:rsidRDefault="00E55656" w:rsidP="00E55656">
                      <w:pPr>
                        <w:jc w:val="center"/>
                        <w:rPr>
                          <w:b/>
                          <w:color w:val="FF0000"/>
                          <w:sz w:val="120"/>
                          <w:szCs w:val="120"/>
                        </w:rPr>
                      </w:pPr>
                      <w:r w:rsidRPr="00BD3B88">
                        <w:rPr>
                          <w:b/>
                          <w:color w:val="FF0000"/>
                          <w:sz w:val="120"/>
                          <w:szCs w:val="120"/>
                        </w:rPr>
                        <w:t>B</w:t>
                      </w:r>
                      <w:r w:rsidRPr="00BD3B88">
                        <w:rPr>
                          <w:b/>
                          <w:color w:val="FF0000"/>
                          <w:sz w:val="120"/>
                          <w:szCs w:val="120"/>
                        </w:rPr>
                        <w:br/>
                      </w:r>
                      <w:r w:rsidRPr="00BD3B88">
                        <w:rPr>
                          <w:b/>
                          <w:color w:val="FF0000"/>
                          <w:sz w:val="24"/>
                          <w:szCs w:val="24"/>
                        </w:rPr>
                        <w:t>Technical</w:t>
                      </w:r>
                    </w:p>
                  </w:txbxContent>
                </v:textbox>
              </v:shape>
            </w:pict>
          </mc:Fallback>
        </mc:AlternateContent>
      </w:r>
      <w:r w:rsidRPr="00285D8E">
        <w:rPr>
          <w:rFonts w:cs="Calibri,Bold"/>
          <w:b/>
          <w:bCs/>
          <w:color w:val="000000" w:themeColor="text1"/>
          <w:sz w:val="28"/>
          <w:szCs w:val="28"/>
        </w:rPr>
        <w:t>Wolston Parish Council – Streetlight Replacement and Upgrade</w:t>
      </w:r>
    </w:p>
    <w:p w:rsidR="00E55656" w:rsidRDefault="00E55656" w:rsidP="00E55656">
      <w:pPr>
        <w:autoSpaceDE w:val="0"/>
        <w:autoSpaceDN w:val="0"/>
        <w:adjustRightInd w:val="0"/>
        <w:spacing w:after="180" w:line="240" w:lineRule="auto"/>
        <w:jc w:val="center"/>
        <w:rPr>
          <w:rFonts w:cs="Calibri,Bold"/>
          <w:b/>
          <w:bCs/>
          <w:color w:val="000000" w:themeColor="text1"/>
          <w:sz w:val="28"/>
          <w:szCs w:val="28"/>
        </w:rPr>
      </w:pPr>
      <w:r w:rsidRPr="00285D8E">
        <w:rPr>
          <w:rFonts w:cs="Calibri,Bold"/>
          <w:b/>
          <w:bCs/>
          <w:color w:val="000000" w:themeColor="text1"/>
          <w:sz w:val="28"/>
          <w:szCs w:val="28"/>
        </w:rPr>
        <w:t>Invitation to Tender</w:t>
      </w:r>
    </w:p>
    <w:p w:rsidR="00E55656" w:rsidRPr="00285D8E" w:rsidRDefault="00E55656" w:rsidP="00E55656">
      <w:pPr>
        <w:autoSpaceDE w:val="0"/>
        <w:autoSpaceDN w:val="0"/>
        <w:adjustRightInd w:val="0"/>
        <w:spacing w:after="180" w:line="240" w:lineRule="auto"/>
        <w:jc w:val="center"/>
        <w:rPr>
          <w:rFonts w:cs="Calibri,Bold"/>
          <w:b/>
          <w:bCs/>
          <w:color w:val="000000" w:themeColor="text1"/>
          <w:sz w:val="28"/>
          <w:szCs w:val="28"/>
        </w:rPr>
      </w:pPr>
    </w:p>
    <w:p w:rsidR="00E55656" w:rsidRPr="00840F7C" w:rsidRDefault="00E55656" w:rsidP="00E55656">
      <w:pPr>
        <w:autoSpaceDE w:val="0"/>
        <w:autoSpaceDN w:val="0"/>
        <w:adjustRightInd w:val="0"/>
        <w:spacing w:after="180" w:line="240" w:lineRule="auto"/>
        <w:jc w:val="center"/>
        <w:rPr>
          <w:rFonts w:ascii="Calibri" w:hAnsi="Calibri" w:cs="Calibri"/>
          <w:b/>
          <w:color w:val="000000" w:themeColor="text1"/>
          <w:sz w:val="32"/>
          <w:szCs w:val="32"/>
        </w:rPr>
      </w:pPr>
      <w:r w:rsidRPr="00840F7C">
        <w:rPr>
          <w:rFonts w:ascii="Calibri" w:hAnsi="Calibri" w:cs="Calibri"/>
          <w:b/>
          <w:color w:val="000000" w:themeColor="text1"/>
          <w:sz w:val="32"/>
          <w:szCs w:val="32"/>
        </w:rPr>
        <w:t>WORK B: Invitation to Tender for replacement of concrete columns with steel</w:t>
      </w:r>
    </w:p>
    <w:p w:rsidR="00D546ED" w:rsidRPr="006B19B6" w:rsidRDefault="00E55656" w:rsidP="00D546ED">
      <w:pPr>
        <w:autoSpaceDE w:val="0"/>
        <w:autoSpaceDN w:val="0"/>
        <w:adjustRightInd w:val="0"/>
        <w:spacing w:after="90" w:line="240" w:lineRule="auto"/>
        <w:jc w:val="center"/>
        <w:rPr>
          <w:rFonts w:ascii="Calibri" w:hAnsi="Calibri" w:cs="Calibri"/>
          <w:color w:val="0000CC"/>
          <w:sz w:val="24"/>
          <w:szCs w:val="24"/>
        </w:rPr>
      </w:pPr>
      <w:r w:rsidRPr="00285D8E">
        <w:rPr>
          <w:rFonts w:cs="Calibri,Bold"/>
          <w:b/>
          <w:bCs/>
          <w:color w:val="000000" w:themeColor="text1"/>
          <w:sz w:val="24"/>
          <w:szCs w:val="24"/>
        </w:rPr>
        <w:t xml:space="preserve"> </w:t>
      </w:r>
      <w:r w:rsidR="00D546ED" w:rsidRPr="00755C0C">
        <w:rPr>
          <w:rFonts w:cs="Calibri,Bold"/>
          <w:b/>
          <w:bCs/>
          <w:color w:val="FF0000"/>
          <w:sz w:val="24"/>
          <w:szCs w:val="24"/>
        </w:rPr>
        <w:t>Technical proposals – this document should not contain any price information.</w:t>
      </w:r>
      <w:r w:rsidR="00D546ED">
        <w:rPr>
          <w:rFonts w:cs="Calibri,Bold"/>
          <w:b/>
          <w:bCs/>
          <w:color w:val="0000CC"/>
          <w:sz w:val="24"/>
          <w:szCs w:val="24"/>
        </w:rPr>
        <w:br/>
      </w:r>
      <w:r w:rsidR="00D546ED" w:rsidRPr="00D546ED">
        <w:rPr>
          <w:rFonts w:ascii="Calibri" w:hAnsi="Calibri" w:cs="Calibri"/>
          <w:b/>
          <w:color w:val="FF0000"/>
          <w:sz w:val="24"/>
          <w:szCs w:val="24"/>
        </w:rPr>
        <w:t xml:space="preserve">Tenders shall be submitted to: </w:t>
      </w:r>
      <w:hyperlink r:id="rId6" w:history="1">
        <w:r w:rsidR="00D546ED" w:rsidRPr="00D546ED">
          <w:rPr>
            <w:rStyle w:val="Hyperlink"/>
            <w:rFonts w:ascii="Calibri" w:hAnsi="Calibri" w:cs="Calibri"/>
            <w:b/>
            <w:color w:val="FF0000"/>
            <w:sz w:val="24"/>
            <w:szCs w:val="24"/>
          </w:rPr>
          <w:t>tenders@wolstonpc.co.uk</w:t>
        </w:r>
      </w:hyperlink>
      <w:r w:rsidR="00D546ED" w:rsidRPr="00D546ED">
        <w:rPr>
          <w:rFonts w:ascii="Calibri" w:hAnsi="Calibri" w:cs="Calibri"/>
          <w:b/>
          <w:color w:val="FF0000"/>
          <w:sz w:val="24"/>
          <w:szCs w:val="24"/>
        </w:rPr>
        <w:t>, to be received</w:t>
      </w:r>
      <w:r w:rsidR="00D546ED" w:rsidRPr="00D546ED">
        <w:rPr>
          <w:rFonts w:ascii="Calibri" w:hAnsi="Calibri" w:cs="Calibri"/>
          <w:b/>
          <w:color w:val="FF0000"/>
          <w:sz w:val="24"/>
          <w:szCs w:val="24"/>
        </w:rPr>
        <w:br/>
        <w:t xml:space="preserve">no later the </w:t>
      </w:r>
      <w:proofErr w:type="spellStart"/>
      <w:r w:rsidR="00D546ED" w:rsidRPr="00D546ED">
        <w:rPr>
          <w:rFonts w:ascii="Calibri" w:hAnsi="Calibri" w:cs="Calibri"/>
          <w:b/>
          <w:color w:val="FF0000"/>
          <w:sz w:val="24"/>
          <w:szCs w:val="24"/>
        </w:rPr>
        <w:t>2359h</w:t>
      </w:r>
      <w:proofErr w:type="spellEnd"/>
      <w:r w:rsidR="00D546ED" w:rsidRPr="00D546ED">
        <w:rPr>
          <w:rFonts w:ascii="Calibri" w:hAnsi="Calibri" w:cs="Calibri"/>
          <w:b/>
          <w:color w:val="FF0000"/>
          <w:sz w:val="24"/>
          <w:szCs w:val="24"/>
        </w:rPr>
        <w:t xml:space="preserve"> on 16</w:t>
      </w:r>
      <w:r w:rsidR="00D546ED" w:rsidRPr="00D546ED">
        <w:rPr>
          <w:rFonts w:ascii="Calibri" w:hAnsi="Calibri" w:cs="Calibri"/>
          <w:b/>
          <w:color w:val="FF0000"/>
          <w:sz w:val="24"/>
          <w:szCs w:val="24"/>
          <w:vertAlign w:val="superscript"/>
        </w:rPr>
        <w:t>th</w:t>
      </w:r>
      <w:r w:rsidR="00D546ED" w:rsidRPr="00D546ED">
        <w:rPr>
          <w:rFonts w:ascii="Calibri" w:hAnsi="Calibri" w:cs="Calibri"/>
          <w:b/>
          <w:color w:val="FF0000"/>
          <w:sz w:val="24"/>
          <w:szCs w:val="24"/>
        </w:rPr>
        <w:t xml:space="preserve"> July 2021.</w:t>
      </w:r>
    </w:p>
    <w:p w:rsidR="00E55656" w:rsidRPr="00A55342" w:rsidRDefault="00E55656" w:rsidP="00E55656">
      <w:pPr>
        <w:rPr>
          <w:b/>
          <w:color w:val="000000" w:themeColor="text1"/>
          <w:sz w:val="24"/>
          <w:szCs w:val="24"/>
        </w:rPr>
      </w:pPr>
      <w:r w:rsidRPr="00A55342">
        <w:rPr>
          <w:rFonts w:cs="Calibri,Bold"/>
          <w:b/>
          <w:bCs/>
          <w:color w:val="000000" w:themeColor="text1"/>
          <w:sz w:val="24"/>
          <w:szCs w:val="24"/>
        </w:rPr>
        <w:t>Name of Contractor submitting the tender:</w:t>
      </w:r>
    </w:p>
    <w:p w:rsidR="00E55656" w:rsidRDefault="00E55656" w:rsidP="00E55656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E55656" w:rsidRPr="00A55342" w:rsidRDefault="00E55656" w:rsidP="00E55656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E55656" w:rsidRPr="00A55342" w:rsidRDefault="00E55656" w:rsidP="00E55656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  <w:r w:rsidRPr="00A55342">
        <w:rPr>
          <w:rFonts w:cs="Calibri,Bold"/>
          <w:b/>
          <w:bCs/>
          <w:color w:val="000000" w:themeColor="text1"/>
          <w:sz w:val="24"/>
          <w:szCs w:val="24"/>
        </w:rPr>
        <w:t>Email address to which all correspondence should be addressed:</w:t>
      </w:r>
    </w:p>
    <w:p w:rsidR="00E55656" w:rsidRDefault="00E55656" w:rsidP="00E55656">
      <w:pPr>
        <w:rPr>
          <w:b/>
          <w:color w:val="000000" w:themeColor="text1"/>
          <w:sz w:val="24"/>
          <w:szCs w:val="24"/>
        </w:rPr>
      </w:pPr>
    </w:p>
    <w:p w:rsidR="00E55656" w:rsidRDefault="00E55656" w:rsidP="00E55656">
      <w:pPr>
        <w:rPr>
          <w:b/>
          <w:color w:val="000000" w:themeColor="text1"/>
          <w:sz w:val="24"/>
          <w:szCs w:val="24"/>
        </w:rPr>
      </w:pPr>
    </w:p>
    <w:p w:rsidR="00E55656" w:rsidRPr="00A51F73" w:rsidRDefault="00E55656" w:rsidP="00E55656">
      <w:pPr>
        <w:autoSpaceDE w:val="0"/>
        <w:autoSpaceDN w:val="0"/>
        <w:adjustRightInd w:val="0"/>
        <w:spacing w:after="180" w:line="240" w:lineRule="auto"/>
        <w:rPr>
          <w:rFonts w:cs="Calibri,Bold"/>
          <w:bCs/>
          <w:color w:val="000000" w:themeColor="text1"/>
          <w:sz w:val="24"/>
          <w:szCs w:val="24"/>
        </w:rPr>
      </w:pPr>
      <w:r w:rsidRPr="00A51F73">
        <w:rPr>
          <w:rFonts w:cs="Calibri,Bold"/>
          <w:b/>
          <w:bCs/>
          <w:color w:val="000000" w:themeColor="text1"/>
          <w:sz w:val="24"/>
          <w:szCs w:val="24"/>
        </w:rPr>
        <w:t>Contractor</w:t>
      </w:r>
      <w:r>
        <w:rPr>
          <w:rFonts w:cs="Calibri,Bold"/>
          <w:b/>
          <w:bCs/>
          <w:color w:val="000000" w:themeColor="text1"/>
          <w:sz w:val="24"/>
          <w:szCs w:val="24"/>
        </w:rPr>
        <w:t xml:space="preserve"> </w:t>
      </w:r>
      <w:r w:rsidRPr="00F66828">
        <w:rPr>
          <w:rFonts w:cs="Calibri,Bold"/>
          <w:bCs/>
          <w:color w:val="000000" w:themeColor="text1"/>
          <w:sz w:val="24"/>
          <w:szCs w:val="24"/>
        </w:rPr>
        <w:t>is</w:t>
      </w:r>
      <w:r>
        <w:rPr>
          <w:rFonts w:cs="Calibri,Bold"/>
          <w:b/>
          <w:bCs/>
          <w:color w:val="000000" w:themeColor="text1"/>
          <w:sz w:val="24"/>
          <w:szCs w:val="24"/>
        </w:rPr>
        <w:t xml:space="preserve"> </w:t>
      </w:r>
      <w:r w:rsidRPr="00A51F73">
        <w:rPr>
          <w:rFonts w:cs="Calibri,Bold"/>
          <w:bCs/>
          <w:color w:val="000000" w:themeColor="text1"/>
          <w:sz w:val="24"/>
          <w:szCs w:val="24"/>
        </w:rPr>
        <w:t xml:space="preserve">encouraged </w:t>
      </w:r>
      <w:r>
        <w:rPr>
          <w:rFonts w:cs="Calibri,Bold"/>
          <w:bCs/>
          <w:color w:val="000000" w:themeColor="text1"/>
          <w:sz w:val="24"/>
          <w:szCs w:val="24"/>
        </w:rPr>
        <w:t xml:space="preserve">to use the table below to summarise its responses, which is provided to enable ease of comparison when bid are evaluated. </w:t>
      </w:r>
      <w:r w:rsidRPr="00F66828">
        <w:rPr>
          <w:rFonts w:cs="Calibri,Bold"/>
          <w:b/>
          <w:bCs/>
          <w:color w:val="000000" w:themeColor="text1"/>
          <w:sz w:val="24"/>
          <w:szCs w:val="24"/>
        </w:rPr>
        <w:t>Contractor</w:t>
      </w:r>
      <w:r>
        <w:rPr>
          <w:rFonts w:cs="Calibri,Bold"/>
          <w:bCs/>
          <w:color w:val="000000" w:themeColor="text1"/>
          <w:sz w:val="24"/>
          <w:szCs w:val="24"/>
        </w:rPr>
        <w:t xml:space="preserve"> is also reminded that full supporting documents and evidence, where appropriate, should also be submitted.  </w:t>
      </w:r>
    </w:p>
    <w:p w:rsidR="00E55656" w:rsidRPr="00A55342" w:rsidRDefault="00E55656" w:rsidP="00E55656">
      <w:pPr>
        <w:rPr>
          <w:b/>
          <w:color w:val="000000" w:themeColor="text1"/>
          <w:sz w:val="24"/>
          <w:szCs w:val="24"/>
        </w:rPr>
      </w:pPr>
      <w:r w:rsidRPr="00A55342">
        <w:rPr>
          <w:b/>
          <w:color w:val="000000" w:themeColor="text1"/>
          <w:sz w:val="24"/>
          <w:szCs w:val="24"/>
        </w:rPr>
        <w:t>Technical 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9149"/>
        <w:gridCol w:w="999"/>
      </w:tblGrid>
      <w:tr w:rsidR="00E55656" w:rsidTr="00D34CD1">
        <w:tc>
          <w:tcPr>
            <w:tcW w:w="534" w:type="dxa"/>
          </w:tcPr>
          <w:p w:rsidR="00E55656" w:rsidRPr="00EC1B79" w:rsidRDefault="00E55656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 w:rsidRPr="00A55342">
              <w:rPr>
                <w:b/>
                <w:color w:val="000000" w:themeColor="text1"/>
                <w:sz w:val="24"/>
                <w:szCs w:val="24"/>
              </w:rPr>
              <w:br w:type="page"/>
            </w: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149" w:type="dxa"/>
          </w:tcPr>
          <w:p w:rsidR="00E55656" w:rsidRPr="00EC1B79" w:rsidRDefault="00E55656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E55656" w:rsidRPr="00EC1B79" w:rsidRDefault="00E55656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E55656" w:rsidTr="00D34CD1">
        <w:tc>
          <w:tcPr>
            <w:tcW w:w="534" w:type="dxa"/>
          </w:tcPr>
          <w:p w:rsidR="00E55656" w:rsidRPr="00EC1B79" w:rsidRDefault="00E55656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149" w:type="dxa"/>
          </w:tcPr>
          <w:p w:rsidR="00E55656" w:rsidRPr="00EC1B79" w:rsidRDefault="00E55656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E55656" w:rsidRPr="00EC1B79" w:rsidRDefault="00E55656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E55656" w:rsidTr="00D34CD1">
        <w:tc>
          <w:tcPr>
            <w:tcW w:w="534" w:type="dxa"/>
          </w:tcPr>
          <w:p w:rsidR="00E55656" w:rsidRPr="00EC1B79" w:rsidRDefault="00E55656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149" w:type="dxa"/>
          </w:tcPr>
          <w:p w:rsidR="00E55656" w:rsidRPr="00EC1B79" w:rsidRDefault="00E55656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E55656" w:rsidRPr="00EC1B79" w:rsidRDefault="00E55656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E55656" w:rsidTr="00D34CD1">
        <w:tc>
          <w:tcPr>
            <w:tcW w:w="534" w:type="dxa"/>
          </w:tcPr>
          <w:p w:rsidR="00E55656" w:rsidRPr="00EC1B79" w:rsidRDefault="00E55656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149" w:type="dxa"/>
          </w:tcPr>
          <w:p w:rsidR="00E55656" w:rsidRPr="00EC1B79" w:rsidRDefault="00E55656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E55656" w:rsidRPr="00EC1B79" w:rsidRDefault="00E55656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E55656" w:rsidTr="00D34CD1">
        <w:tc>
          <w:tcPr>
            <w:tcW w:w="534" w:type="dxa"/>
          </w:tcPr>
          <w:p w:rsidR="00E55656" w:rsidRPr="00EC1B79" w:rsidRDefault="00E55656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149" w:type="dxa"/>
          </w:tcPr>
          <w:p w:rsidR="00E55656" w:rsidRPr="00EC1B79" w:rsidRDefault="00E55656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E55656" w:rsidRPr="00EC1B79" w:rsidRDefault="00E55656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E55656" w:rsidTr="00D34CD1">
        <w:tc>
          <w:tcPr>
            <w:tcW w:w="534" w:type="dxa"/>
          </w:tcPr>
          <w:p w:rsidR="00E55656" w:rsidRDefault="00E55656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149" w:type="dxa"/>
          </w:tcPr>
          <w:p w:rsidR="00E55656" w:rsidRDefault="00E55656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E55656" w:rsidRPr="00EC1B79" w:rsidRDefault="00E55656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E55656" w:rsidTr="00D34CD1">
        <w:tc>
          <w:tcPr>
            <w:tcW w:w="534" w:type="dxa"/>
          </w:tcPr>
          <w:p w:rsidR="00E55656" w:rsidRDefault="00E55656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149" w:type="dxa"/>
          </w:tcPr>
          <w:p w:rsidR="00E55656" w:rsidRDefault="00E55656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E55656" w:rsidRPr="00EC1B79" w:rsidRDefault="00E55656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E55656" w:rsidRPr="00A55342" w:rsidRDefault="00E55656" w:rsidP="00E55656">
      <w:pPr>
        <w:rPr>
          <w:b/>
          <w:color w:val="000000" w:themeColor="text1"/>
          <w:sz w:val="24"/>
          <w:szCs w:val="24"/>
        </w:rPr>
      </w:pPr>
    </w:p>
    <w:p w:rsidR="00182983" w:rsidRDefault="00182983" w:rsidP="00182983">
      <w:pPr>
        <w:jc w:val="center"/>
        <w:rPr>
          <w:rFonts w:cs="Calibri,Bold"/>
          <w:b/>
          <w:bCs/>
          <w:color w:val="000000" w:themeColor="text1"/>
          <w:sz w:val="28"/>
          <w:szCs w:val="28"/>
        </w:rPr>
      </w:pPr>
      <w:r>
        <w:rPr>
          <w:rFonts w:cs="Calibri,Bold"/>
          <w:b/>
          <w:bCs/>
          <w:color w:val="000000" w:themeColor="text1"/>
          <w:sz w:val="24"/>
          <w:szCs w:val="24"/>
        </w:rPr>
        <w:br w:type="page"/>
      </w:r>
      <w:r w:rsidRPr="00285D8E">
        <w:rPr>
          <w:rFonts w:cs="Calibri,Bold"/>
          <w:b/>
          <w:bCs/>
          <w:color w:val="000000" w:themeColor="text1"/>
          <w:sz w:val="28"/>
          <w:szCs w:val="28"/>
        </w:rPr>
        <w:lastRenderedPageBreak/>
        <w:t>Wolston Parish Council – Streetlight Replacement and Upgrade</w:t>
      </w:r>
      <w:r w:rsidRPr="00073FEC">
        <w:rPr>
          <w:rFonts w:cs="Calibri,Bold"/>
          <w:bCs/>
          <w:noProof/>
          <w:color w:val="000000" w:themeColor="text1"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671985" wp14:editId="514AD417">
                <wp:simplePos x="0" y="0"/>
                <wp:positionH relativeFrom="column">
                  <wp:posOffset>5946775</wp:posOffset>
                </wp:positionH>
                <wp:positionV relativeFrom="paragraph">
                  <wp:posOffset>-262255</wp:posOffset>
                </wp:positionV>
                <wp:extent cx="1095375" cy="1403985"/>
                <wp:effectExtent l="0" t="0" r="0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2983" w:rsidRPr="00476C92" w:rsidRDefault="00182983" w:rsidP="00182983">
                            <w:pPr>
                              <w:jc w:val="center"/>
                              <w:rPr>
                                <w:b/>
                                <w:color w:val="FF0000"/>
                                <w:sz w:val="120"/>
                                <w:szCs w:val="120"/>
                              </w:rPr>
                            </w:pPr>
                            <w:r w:rsidRPr="00476C92">
                              <w:rPr>
                                <w:b/>
                                <w:color w:val="FF0000"/>
                                <w:sz w:val="120"/>
                                <w:szCs w:val="120"/>
                              </w:rPr>
                              <w:t>C</w:t>
                            </w:r>
                          </w:p>
                          <w:p w:rsidR="00182983" w:rsidRPr="00476C92" w:rsidRDefault="00182983" w:rsidP="00182983">
                            <w:pPr>
                              <w:jc w:val="center"/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476C92"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  <w:t>Technical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68.25pt;margin-top:-20.65pt;width:86.25pt;height:110.5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" filled="f" stroked="f">
                <v:textbox style="mso-fit-shape-to-text:t">
                  <w:txbxContent>
                    <w:p w:rsidR="00182983" w:rsidRPr="00476C92" w:rsidRDefault="00182983" w:rsidP="00182983">
                      <w:pPr>
                        <w:jc w:val="center"/>
                        <w:rPr>
                          <w:b/>
                          <w:color w:val="FF0000"/>
                          <w:sz w:val="120"/>
                          <w:szCs w:val="120"/>
                        </w:rPr>
                      </w:pPr>
                      <w:r w:rsidRPr="00476C92">
                        <w:rPr>
                          <w:b/>
                          <w:color w:val="FF0000"/>
                          <w:sz w:val="120"/>
                          <w:szCs w:val="120"/>
                        </w:rPr>
                        <w:t>C</w:t>
                      </w:r>
                    </w:p>
                    <w:p w:rsidR="00182983" w:rsidRPr="00476C92" w:rsidRDefault="00182983" w:rsidP="00182983">
                      <w:pPr>
                        <w:jc w:val="center"/>
                        <w:rPr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476C92">
                        <w:rPr>
                          <w:b/>
                          <w:color w:val="FF0000"/>
                          <w:sz w:val="24"/>
                          <w:szCs w:val="24"/>
                        </w:rPr>
                        <w:t>Technical</w:t>
                      </w:r>
                    </w:p>
                  </w:txbxContent>
                </v:textbox>
              </v:shape>
            </w:pict>
          </mc:Fallback>
        </mc:AlternateContent>
      </w:r>
    </w:p>
    <w:p w:rsidR="00182983" w:rsidRPr="00285D8E" w:rsidRDefault="00182983" w:rsidP="00182983">
      <w:pPr>
        <w:jc w:val="center"/>
        <w:rPr>
          <w:rFonts w:cs="Calibri,Bold"/>
          <w:b/>
          <w:bCs/>
          <w:color w:val="000000" w:themeColor="text1"/>
          <w:sz w:val="28"/>
          <w:szCs w:val="28"/>
        </w:rPr>
      </w:pPr>
      <w:r w:rsidRPr="00285D8E">
        <w:rPr>
          <w:rFonts w:cs="Calibri,Bold"/>
          <w:b/>
          <w:bCs/>
          <w:color w:val="000000" w:themeColor="text1"/>
          <w:sz w:val="28"/>
          <w:szCs w:val="28"/>
        </w:rPr>
        <w:t>Invitation to Tender</w:t>
      </w:r>
    </w:p>
    <w:p w:rsidR="00182983" w:rsidRDefault="00182983" w:rsidP="00182983">
      <w:pPr>
        <w:autoSpaceDE w:val="0"/>
        <w:autoSpaceDN w:val="0"/>
        <w:adjustRightInd w:val="0"/>
        <w:spacing w:after="180" w:line="240" w:lineRule="auto"/>
        <w:jc w:val="center"/>
        <w:rPr>
          <w:rFonts w:ascii="Calibri" w:hAnsi="Calibri" w:cs="Calibri"/>
          <w:b/>
          <w:color w:val="000000" w:themeColor="text1"/>
          <w:sz w:val="32"/>
          <w:szCs w:val="32"/>
        </w:rPr>
      </w:pPr>
    </w:p>
    <w:p w:rsidR="00182983" w:rsidRPr="00840F7C" w:rsidRDefault="00182983" w:rsidP="00182983">
      <w:pPr>
        <w:autoSpaceDE w:val="0"/>
        <w:autoSpaceDN w:val="0"/>
        <w:adjustRightInd w:val="0"/>
        <w:spacing w:after="180" w:line="240" w:lineRule="auto"/>
        <w:jc w:val="center"/>
        <w:rPr>
          <w:rFonts w:ascii="Calibri" w:hAnsi="Calibri" w:cs="Calibri"/>
          <w:b/>
          <w:color w:val="000000" w:themeColor="text1"/>
          <w:sz w:val="32"/>
          <w:szCs w:val="32"/>
        </w:rPr>
      </w:pPr>
      <w:r w:rsidRPr="00840F7C">
        <w:rPr>
          <w:rFonts w:ascii="Calibri" w:hAnsi="Calibri" w:cs="Calibri"/>
          <w:b/>
          <w:color w:val="000000" w:themeColor="text1"/>
          <w:sz w:val="32"/>
          <w:szCs w:val="32"/>
        </w:rPr>
        <w:t>WORK C: Invitation to Tender for annual streetlight maintenance contract</w:t>
      </w:r>
    </w:p>
    <w:p w:rsidR="00D546ED" w:rsidRPr="006B19B6" w:rsidRDefault="00D546ED" w:rsidP="00D546ED">
      <w:pPr>
        <w:autoSpaceDE w:val="0"/>
        <w:autoSpaceDN w:val="0"/>
        <w:adjustRightInd w:val="0"/>
        <w:spacing w:after="90" w:line="240" w:lineRule="auto"/>
        <w:jc w:val="center"/>
        <w:rPr>
          <w:rFonts w:ascii="Calibri" w:hAnsi="Calibri" w:cs="Calibri"/>
          <w:color w:val="0000CC"/>
          <w:sz w:val="24"/>
          <w:szCs w:val="24"/>
        </w:rPr>
      </w:pPr>
      <w:r w:rsidRPr="00755C0C">
        <w:rPr>
          <w:rFonts w:cs="Calibri,Bold"/>
          <w:b/>
          <w:bCs/>
          <w:color w:val="FF0000"/>
          <w:sz w:val="24"/>
          <w:szCs w:val="24"/>
        </w:rPr>
        <w:t>Technical proposals – this document should not contain any price information.</w:t>
      </w:r>
      <w:r>
        <w:rPr>
          <w:rFonts w:cs="Calibri,Bold"/>
          <w:b/>
          <w:bCs/>
          <w:color w:val="0000CC"/>
          <w:sz w:val="24"/>
          <w:szCs w:val="24"/>
        </w:rPr>
        <w:br/>
      </w:r>
      <w:r w:rsidRPr="00D546ED">
        <w:rPr>
          <w:rFonts w:ascii="Calibri" w:hAnsi="Calibri" w:cs="Calibri"/>
          <w:b/>
          <w:color w:val="FF0000"/>
          <w:sz w:val="24"/>
          <w:szCs w:val="24"/>
        </w:rPr>
        <w:t xml:space="preserve">Tenders shall be submitted to: </w:t>
      </w:r>
      <w:hyperlink r:id="rId7" w:history="1">
        <w:r w:rsidRPr="00D546ED">
          <w:rPr>
            <w:rStyle w:val="Hyperlink"/>
            <w:rFonts w:ascii="Calibri" w:hAnsi="Calibri" w:cs="Calibri"/>
            <w:b/>
            <w:color w:val="FF0000"/>
            <w:sz w:val="24"/>
            <w:szCs w:val="24"/>
          </w:rPr>
          <w:t>tenders@wolstonpc.co.uk</w:t>
        </w:r>
      </w:hyperlink>
      <w:r w:rsidRPr="00D546ED">
        <w:rPr>
          <w:rFonts w:ascii="Calibri" w:hAnsi="Calibri" w:cs="Calibri"/>
          <w:b/>
          <w:color w:val="FF0000"/>
          <w:sz w:val="24"/>
          <w:szCs w:val="24"/>
        </w:rPr>
        <w:t>, to be received</w:t>
      </w:r>
      <w:r w:rsidRPr="00D546ED">
        <w:rPr>
          <w:rFonts w:ascii="Calibri" w:hAnsi="Calibri" w:cs="Calibri"/>
          <w:b/>
          <w:color w:val="FF0000"/>
          <w:sz w:val="24"/>
          <w:szCs w:val="24"/>
        </w:rPr>
        <w:br/>
        <w:t xml:space="preserve">no later the </w:t>
      </w:r>
      <w:proofErr w:type="spellStart"/>
      <w:r w:rsidRPr="00D546ED">
        <w:rPr>
          <w:rFonts w:ascii="Calibri" w:hAnsi="Calibri" w:cs="Calibri"/>
          <w:b/>
          <w:color w:val="FF0000"/>
          <w:sz w:val="24"/>
          <w:szCs w:val="24"/>
        </w:rPr>
        <w:t>2359h</w:t>
      </w:r>
      <w:proofErr w:type="spellEnd"/>
      <w:r w:rsidRPr="00D546ED">
        <w:rPr>
          <w:rFonts w:ascii="Calibri" w:hAnsi="Calibri" w:cs="Calibri"/>
          <w:b/>
          <w:color w:val="FF0000"/>
          <w:sz w:val="24"/>
          <w:szCs w:val="24"/>
        </w:rPr>
        <w:t xml:space="preserve"> on 16</w:t>
      </w:r>
      <w:r w:rsidRPr="00D546ED">
        <w:rPr>
          <w:rFonts w:ascii="Calibri" w:hAnsi="Calibri" w:cs="Calibri"/>
          <w:b/>
          <w:color w:val="FF0000"/>
          <w:sz w:val="24"/>
          <w:szCs w:val="24"/>
          <w:vertAlign w:val="superscript"/>
        </w:rPr>
        <w:t>th</w:t>
      </w:r>
      <w:r w:rsidRPr="00D546ED">
        <w:rPr>
          <w:rFonts w:ascii="Calibri" w:hAnsi="Calibri" w:cs="Calibri"/>
          <w:b/>
          <w:color w:val="FF0000"/>
          <w:sz w:val="24"/>
          <w:szCs w:val="24"/>
        </w:rPr>
        <w:t xml:space="preserve"> July 2021.</w:t>
      </w:r>
    </w:p>
    <w:p w:rsidR="00182983" w:rsidRDefault="00182983" w:rsidP="00182983">
      <w:pPr>
        <w:autoSpaceDE w:val="0"/>
        <w:autoSpaceDN w:val="0"/>
        <w:adjustRightInd w:val="0"/>
        <w:spacing w:after="180" w:line="240" w:lineRule="auto"/>
        <w:rPr>
          <w:b/>
          <w:color w:val="000000" w:themeColor="text1"/>
        </w:rPr>
      </w:pPr>
      <w:bookmarkStart w:id="0" w:name="_GoBack"/>
      <w:bookmarkEnd w:id="0"/>
      <w:r>
        <w:rPr>
          <w:rFonts w:cs="Calibri,Bold"/>
          <w:b/>
          <w:bCs/>
          <w:color w:val="000000" w:themeColor="text1"/>
          <w:sz w:val="24"/>
          <w:szCs w:val="24"/>
        </w:rPr>
        <w:t>Name of Contractor submitting the tender:</w:t>
      </w:r>
    </w:p>
    <w:p w:rsidR="00182983" w:rsidRDefault="00182983" w:rsidP="00182983">
      <w:pPr>
        <w:autoSpaceDE w:val="0"/>
        <w:autoSpaceDN w:val="0"/>
        <w:adjustRightInd w:val="0"/>
        <w:spacing w:after="180" w:line="240" w:lineRule="auto"/>
        <w:rPr>
          <w:b/>
          <w:color w:val="000000" w:themeColor="text1"/>
        </w:rPr>
      </w:pPr>
    </w:p>
    <w:p w:rsidR="00182983" w:rsidRDefault="00182983" w:rsidP="00182983">
      <w:pPr>
        <w:autoSpaceDE w:val="0"/>
        <w:autoSpaceDN w:val="0"/>
        <w:adjustRightInd w:val="0"/>
        <w:spacing w:after="180" w:line="240" w:lineRule="auto"/>
        <w:rPr>
          <w:b/>
          <w:color w:val="000000" w:themeColor="text1"/>
        </w:rPr>
      </w:pPr>
    </w:p>
    <w:p w:rsidR="00182983" w:rsidRDefault="00182983" w:rsidP="00182983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  <w:r>
        <w:rPr>
          <w:rFonts w:cs="Calibri,Bold"/>
          <w:b/>
          <w:bCs/>
          <w:color w:val="000000" w:themeColor="text1"/>
          <w:sz w:val="24"/>
          <w:szCs w:val="24"/>
        </w:rPr>
        <w:t>Email address to which all correspondence should be addressed:</w:t>
      </w:r>
    </w:p>
    <w:p w:rsidR="00182983" w:rsidRDefault="00182983" w:rsidP="00182983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182983" w:rsidRDefault="00182983" w:rsidP="00182983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</w:p>
    <w:p w:rsidR="00182983" w:rsidRPr="00A51F73" w:rsidRDefault="00182983" w:rsidP="00182983">
      <w:pPr>
        <w:autoSpaceDE w:val="0"/>
        <w:autoSpaceDN w:val="0"/>
        <w:adjustRightInd w:val="0"/>
        <w:spacing w:after="180" w:line="240" w:lineRule="auto"/>
        <w:rPr>
          <w:rFonts w:cs="Calibri,Bold"/>
          <w:bCs/>
          <w:color w:val="000000" w:themeColor="text1"/>
          <w:sz w:val="24"/>
          <w:szCs w:val="24"/>
        </w:rPr>
      </w:pPr>
      <w:r w:rsidRPr="00A51F73">
        <w:rPr>
          <w:rFonts w:cs="Calibri,Bold"/>
          <w:b/>
          <w:bCs/>
          <w:color w:val="000000" w:themeColor="text1"/>
          <w:sz w:val="24"/>
          <w:szCs w:val="24"/>
        </w:rPr>
        <w:t>Contractor</w:t>
      </w:r>
      <w:r>
        <w:rPr>
          <w:rFonts w:cs="Calibri,Bold"/>
          <w:b/>
          <w:bCs/>
          <w:color w:val="000000" w:themeColor="text1"/>
          <w:sz w:val="24"/>
          <w:szCs w:val="24"/>
        </w:rPr>
        <w:t xml:space="preserve"> </w:t>
      </w:r>
      <w:r w:rsidRPr="00F66828">
        <w:rPr>
          <w:rFonts w:cs="Calibri,Bold"/>
          <w:bCs/>
          <w:color w:val="000000" w:themeColor="text1"/>
          <w:sz w:val="24"/>
          <w:szCs w:val="24"/>
        </w:rPr>
        <w:t>is</w:t>
      </w:r>
      <w:r>
        <w:rPr>
          <w:rFonts w:cs="Calibri,Bold"/>
          <w:b/>
          <w:bCs/>
          <w:color w:val="000000" w:themeColor="text1"/>
          <w:sz w:val="24"/>
          <w:szCs w:val="24"/>
        </w:rPr>
        <w:t xml:space="preserve"> </w:t>
      </w:r>
      <w:r w:rsidRPr="00A51F73">
        <w:rPr>
          <w:rFonts w:cs="Calibri,Bold"/>
          <w:bCs/>
          <w:color w:val="000000" w:themeColor="text1"/>
          <w:sz w:val="24"/>
          <w:szCs w:val="24"/>
        </w:rPr>
        <w:t xml:space="preserve">encouraged </w:t>
      </w:r>
      <w:r>
        <w:rPr>
          <w:rFonts w:cs="Calibri,Bold"/>
          <w:bCs/>
          <w:color w:val="000000" w:themeColor="text1"/>
          <w:sz w:val="24"/>
          <w:szCs w:val="24"/>
        </w:rPr>
        <w:t xml:space="preserve">to use the table below to summarise its responses, which is provided to enable ease of comparison when bid are evaluated. </w:t>
      </w:r>
      <w:r w:rsidRPr="00F66828">
        <w:rPr>
          <w:rFonts w:cs="Calibri,Bold"/>
          <w:b/>
          <w:bCs/>
          <w:color w:val="000000" w:themeColor="text1"/>
          <w:sz w:val="24"/>
          <w:szCs w:val="24"/>
        </w:rPr>
        <w:t>Contractor</w:t>
      </w:r>
      <w:r>
        <w:rPr>
          <w:rFonts w:cs="Calibri,Bold"/>
          <w:bCs/>
          <w:color w:val="000000" w:themeColor="text1"/>
          <w:sz w:val="24"/>
          <w:szCs w:val="24"/>
        </w:rPr>
        <w:t xml:space="preserve"> is also reminded that full supporting documents and evidence, where appropriate, should also be submitted.  </w:t>
      </w:r>
    </w:p>
    <w:p w:rsidR="00182983" w:rsidRPr="00285D8E" w:rsidRDefault="00182983" w:rsidP="00182983">
      <w:pPr>
        <w:autoSpaceDE w:val="0"/>
        <w:autoSpaceDN w:val="0"/>
        <w:adjustRightInd w:val="0"/>
        <w:spacing w:after="180" w:line="240" w:lineRule="auto"/>
        <w:rPr>
          <w:rFonts w:cs="Calibri,Bold"/>
          <w:b/>
          <w:bCs/>
          <w:color w:val="000000" w:themeColor="text1"/>
          <w:sz w:val="24"/>
          <w:szCs w:val="24"/>
        </w:rPr>
      </w:pPr>
      <w:r>
        <w:rPr>
          <w:rFonts w:cs="Calibri,Bold"/>
          <w:b/>
          <w:bCs/>
          <w:color w:val="000000" w:themeColor="text1"/>
          <w:sz w:val="24"/>
          <w:szCs w:val="24"/>
        </w:rPr>
        <w:t>Technical 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9149"/>
        <w:gridCol w:w="999"/>
      </w:tblGrid>
      <w:tr w:rsidR="00182983" w:rsidTr="00D34CD1">
        <w:tc>
          <w:tcPr>
            <w:tcW w:w="534" w:type="dxa"/>
          </w:tcPr>
          <w:p w:rsidR="00182983" w:rsidRPr="00EC1B79" w:rsidRDefault="00182983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</w:rPr>
              <w:br w:type="page"/>
            </w: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149" w:type="dxa"/>
          </w:tcPr>
          <w:p w:rsidR="00182983" w:rsidRPr="00EC1B79" w:rsidRDefault="00182983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182983" w:rsidRPr="00EC1B79" w:rsidRDefault="00182983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182983" w:rsidTr="00D34CD1">
        <w:tc>
          <w:tcPr>
            <w:tcW w:w="534" w:type="dxa"/>
          </w:tcPr>
          <w:p w:rsidR="00182983" w:rsidRPr="00EC1B79" w:rsidRDefault="00182983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149" w:type="dxa"/>
          </w:tcPr>
          <w:p w:rsidR="00182983" w:rsidRPr="00EC1B79" w:rsidRDefault="00182983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182983" w:rsidRPr="00EC1B79" w:rsidRDefault="00182983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182983" w:rsidTr="00D34CD1">
        <w:tc>
          <w:tcPr>
            <w:tcW w:w="534" w:type="dxa"/>
          </w:tcPr>
          <w:p w:rsidR="00182983" w:rsidRPr="00EC1B79" w:rsidRDefault="00182983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149" w:type="dxa"/>
          </w:tcPr>
          <w:p w:rsidR="00182983" w:rsidRPr="00EC1B79" w:rsidRDefault="00182983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182983" w:rsidRPr="00EC1B79" w:rsidRDefault="00182983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182983" w:rsidTr="00D34CD1">
        <w:tc>
          <w:tcPr>
            <w:tcW w:w="534" w:type="dxa"/>
          </w:tcPr>
          <w:p w:rsidR="00182983" w:rsidRPr="00EC1B79" w:rsidRDefault="00182983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149" w:type="dxa"/>
          </w:tcPr>
          <w:p w:rsidR="00182983" w:rsidRPr="00EC1B79" w:rsidRDefault="00182983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182983" w:rsidRPr="00EC1B79" w:rsidRDefault="00182983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182983" w:rsidTr="00D34CD1">
        <w:tc>
          <w:tcPr>
            <w:tcW w:w="534" w:type="dxa"/>
          </w:tcPr>
          <w:p w:rsidR="00182983" w:rsidRPr="00EC1B79" w:rsidRDefault="00182983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149" w:type="dxa"/>
          </w:tcPr>
          <w:p w:rsidR="00182983" w:rsidRPr="00EC1B79" w:rsidRDefault="00182983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182983" w:rsidRPr="00EC1B79" w:rsidRDefault="00182983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182983" w:rsidTr="00D34CD1">
        <w:tc>
          <w:tcPr>
            <w:tcW w:w="534" w:type="dxa"/>
          </w:tcPr>
          <w:p w:rsidR="00182983" w:rsidRDefault="00182983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149" w:type="dxa"/>
          </w:tcPr>
          <w:p w:rsidR="00182983" w:rsidRDefault="00182983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182983" w:rsidRPr="00EC1B79" w:rsidRDefault="00182983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  <w:tr w:rsidR="00182983" w:rsidTr="00D34CD1">
        <w:tc>
          <w:tcPr>
            <w:tcW w:w="534" w:type="dxa"/>
          </w:tcPr>
          <w:p w:rsidR="00182983" w:rsidRDefault="00182983" w:rsidP="00D34CD1">
            <w:pPr>
              <w:jc w:val="center"/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Calibri,Bold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149" w:type="dxa"/>
          </w:tcPr>
          <w:p w:rsidR="00182983" w:rsidRDefault="00182983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9" w:type="dxa"/>
          </w:tcPr>
          <w:p w:rsidR="00182983" w:rsidRPr="00EC1B79" w:rsidRDefault="00182983" w:rsidP="00D34CD1">
            <w:pPr>
              <w:rPr>
                <w:rFonts w:cs="Calibri,Bold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182983" w:rsidRDefault="00182983" w:rsidP="00E30986">
      <w:pPr>
        <w:rPr>
          <w:b/>
          <w:color w:val="000000" w:themeColor="text1"/>
        </w:rPr>
      </w:pPr>
    </w:p>
    <w:sectPr w:rsidR="00182983" w:rsidSect="00840F7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B2C"/>
    <w:rsid w:val="0005584A"/>
    <w:rsid w:val="00056B2C"/>
    <w:rsid w:val="00073FEC"/>
    <w:rsid w:val="00182983"/>
    <w:rsid w:val="001E0DE3"/>
    <w:rsid w:val="00285D8E"/>
    <w:rsid w:val="0034627B"/>
    <w:rsid w:val="003D07F1"/>
    <w:rsid w:val="003D414A"/>
    <w:rsid w:val="003D5B10"/>
    <w:rsid w:val="003E580C"/>
    <w:rsid w:val="00401A85"/>
    <w:rsid w:val="0040730C"/>
    <w:rsid w:val="00454BFF"/>
    <w:rsid w:val="00476C92"/>
    <w:rsid w:val="004D58AA"/>
    <w:rsid w:val="00567511"/>
    <w:rsid w:val="005A62BE"/>
    <w:rsid w:val="007213C8"/>
    <w:rsid w:val="00755C0C"/>
    <w:rsid w:val="007B740B"/>
    <w:rsid w:val="007F212C"/>
    <w:rsid w:val="00807693"/>
    <w:rsid w:val="00821AEB"/>
    <w:rsid w:val="00834F8D"/>
    <w:rsid w:val="00840F7C"/>
    <w:rsid w:val="00882B17"/>
    <w:rsid w:val="00884D72"/>
    <w:rsid w:val="00941824"/>
    <w:rsid w:val="00996D7E"/>
    <w:rsid w:val="009D4275"/>
    <w:rsid w:val="00A14766"/>
    <w:rsid w:val="00A17163"/>
    <w:rsid w:val="00A51F73"/>
    <w:rsid w:val="00A55342"/>
    <w:rsid w:val="00A90915"/>
    <w:rsid w:val="00B53918"/>
    <w:rsid w:val="00BD3B88"/>
    <w:rsid w:val="00BE6B35"/>
    <w:rsid w:val="00BF6A95"/>
    <w:rsid w:val="00C61EFE"/>
    <w:rsid w:val="00CF6AC7"/>
    <w:rsid w:val="00D44BA5"/>
    <w:rsid w:val="00D546ED"/>
    <w:rsid w:val="00DD5377"/>
    <w:rsid w:val="00DF1E6C"/>
    <w:rsid w:val="00E30986"/>
    <w:rsid w:val="00E55656"/>
    <w:rsid w:val="00E667BA"/>
    <w:rsid w:val="00EC1B79"/>
    <w:rsid w:val="00EF3F66"/>
    <w:rsid w:val="00F6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1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3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F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5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1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3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F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546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s@wolstonpc.co.u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s@wolstonpc.co.uk" TargetMode="External"/><Relationship Id="rId5" Type="http://schemas.openxmlformats.org/officeDocument/2006/relationships/hyperlink" Target="mailto:tenders@wolstonpc.co.u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 Grainger</dc:creator>
  <cp:lastModifiedBy>Bob Grainger</cp:lastModifiedBy>
  <cp:revision>6</cp:revision>
  <dcterms:created xsi:type="dcterms:W3CDTF">2021-06-16T13:41:00Z</dcterms:created>
  <dcterms:modified xsi:type="dcterms:W3CDTF">2021-06-17T12:59:00Z</dcterms:modified>
</cp:coreProperties>
</file>